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A3" w:rsidRPr="007D2EA3" w:rsidRDefault="007D2EA3" w:rsidP="007D2EA3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7D2EA3">
        <w:rPr>
          <w:b/>
          <w:sz w:val="26"/>
          <w:szCs w:val="26"/>
        </w:rPr>
        <w:t>Утверждаю»</w:t>
      </w:r>
    </w:p>
    <w:p w:rsidR="007D2EA3" w:rsidRPr="007D2EA3" w:rsidRDefault="007D2EA3" w:rsidP="007D2EA3">
      <w:pPr>
        <w:spacing w:line="276" w:lineRule="auto"/>
        <w:jc w:val="right"/>
        <w:rPr>
          <w:sz w:val="26"/>
          <w:szCs w:val="26"/>
        </w:rPr>
      </w:pPr>
      <w:r w:rsidRPr="007D2EA3">
        <w:rPr>
          <w:sz w:val="26"/>
          <w:szCs w:val="26"/>
        </w:rPr>
        <w:t xml:space="preserve">Первый заместитель директора – </w:t>
      </w:r>
    </w:p>
    <w:p w:rsidR="007D2EA3" w:rsidRPr="007D2EA3" w:rsidRDefault="007D2EA3" w:rsidP="007D2EA3">
      <w:pPr>
        <w:spacing w:line="276" w:lineRule="auto"/>
        <w:jc w:val="right"/>
        <w:rPr>
          <w:sz w:val="26"/>
          <w:szCs w:val="26"/>
        </w:rPr>
      </w:pPr>
      <w:r w:rsidRPr="007D2EA3">
        <w:rPr>
          <w:sz w:val="26"/>
          <w:szCs w:val="26"/>
        </w:rPr>
        <w:t>главный инженер филиала</w:t>
      </w:r>
    </w:p>
    <w:p w:rsidR="007D2EA3" w:rsidRPr="007D2EA3" w:rsidRDefault="007D2EA3" w:rsidP="007D2EA3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7D2EA3">
        <w:rPr>
          <w:sz w:val="26"/>
          <w:szCs w:val="26"/>
        </w:rPr>
        <w:t>ПАО «МРСК Центра» - «Брянскэнерго»</w:t>
      </w:r>
    </w:p>
    <w:p w:rsidR="007D2EA3" w:rsidRPr="007D2EA3" w:rsidRDefault="007D2EA3" w:rsidP="007D2EA3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7D2EA3">
        <w:rPr>
          <w:sz w:val="26"/>
          <w:szCs w:val="26"/>
        </w:rPr>
        <w:t>Капшуков Ф.А.</w:t>
      </w:r>
    </w:p>
    <w:p w:rsidR="007D2EA3" w:rsidRPr="007D2EA3" w:rsidRDefault="007D2EA3" w:rsidP="007D2EA3">
      <w:pPr>
        <w:spacing w:line="276" w:lineRule="auto"/>
        <w:jc w:val="right"/>
        <w:rPr>
          <w:sz w:val="26"/>
          <w:szCs w:val="26"/>
        </w:rPr>
      </w:pPr>
      <w:r w:rsidRPr="007D2EA3">
        <w:rPr>
          <w:sz w:val="26"/>
          <w:szCs w:val="26"/>
        </w:rPr>
        <w:t>«___» ____________ 2018 г.</w:t>
      </w:r>
    </w:p>
    <w:p w:rsidR="007D2EA3" w:rsidRPr="007D2EA3" w:rsidRDefault="007D2EA3" w:rsidP="007D2EA3">
      <w:pPr>
        <w:rPr>
          <w:sz w:val="26"/>
          <w:szCs w:val="26"/>
        </w:rPr>
      </w:pPr>
    </w:p>
    <w:p w:rsidR="007D2EA3" w:rsidRDefault="007D2EA3" w:rsidP="007D2EA3">
      <w:pPr>
        <w:rPr>
          <w:sz w:val="26"/>
          <w:szCs w:val="26"/>
        </w:rPr>
      </w:pPr>
    </w:p>
    <w:p w:rsidR="00F379E8" w:rsidRPr="007D2EA3" w:rsidRDefault="00F379E8" w:rsidP="007D2EA3">
      <w:pPr>
        <w:rPr>
          <w:sz w:val="26"/>
          <w:szCs w:val="26"/>
        </w:rPr>
      </w:pPr>
    </w:p>
    <w:p w:rsidR="007D2EA3" w:rsidRPr="007D2EA3" w:rsidRDefault="007D2EA3" w:rsidP="007D2EA3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  <w:r w:rsidRPr="007D2EA3">
        <w:rPr>
          <w:sz w:val="26"/>
          <w:szCs w:val="26"/>
        </w:rPr>
        <w:t>ТЕХНИЧЕСКОЕ ЗАДАНИЕ</w:t>
      </w:r>
    </w:p>
    <w:p w:rsidR="007D2EA3" w:rsidRPr="007D2EA3" w:rsidRDefault="007D2EA3" w:rsidP="007D2EA3">
      <w:pPr>
        <w:ind w:firstLine="0"/>
        <w:jc w:val="center"/>
        <w:rPr>
          <w:b/>
          <w:sz w:val="26"/>
          <w:szCs w:val="26"/>
        </w:rPr>
      </w:pPr>
      <w:r w:rsidRPr="007D2EA3">
        <w:rPr>
          <w:b/>
          <w:sz w:val="26"/>
          <w:szCs w:val="26"/>
        </w:rPr>
        <w:t xml:space="preserve">на поставку </w:t>
      </w:r>
      <w:r w:rsidRPr="007D2EA3">
        <w:rPr>
          <w:b/>
          <w:bCs/>
          <w:sz w:val="26"/>
          <w:szCs w:val="26"/>
        </w:rPr>
        <w:t xml:space="preserve">арматуры </w:t>
      </w:r>
      <w:proofErr w:type="gramStart"/>
      <w:r w:rsidRPr="007D2EA3">
        <w:rPr>
          <w:b/>
          <w:bCs/>
          <w:sz w:val="26"/>
          <w:szCs w:val="26"/>
        </w:rPr>
        <w:t>к</w:t>
      </w:r>
      <w:proofErr w:type="gramEnd"/>
      <w:r w:rsidRPr="007D2EA3">
        <w:rPr>
          <w:b/>
          <w:bCs/>
          <w:sz w:val="26"/>
          <w:szCs w:val="26"/>
        </w:rPr>
        <w:t xml:space="preserve"> СИП</w:t>
      </w:r>
      <w:r w:rsidRPr="007D2EA3">
        <w:rPr>
          <w:b/>
          <w:sz w:val="26"/>
          <w:szCs w:val="26"/>
        </w:rPr>
        <w:t xml:space="preserve">. Лот № </w:t>
      </w:r>
      <w:r w:rsidRPr="007D2EA3">
        <w:rPr>
          <w:b/>
          <w:sz w:val="26"/>
          <w:szCs w:val="26"/>
          <w:u w:val="single"/>
        </w:rPr>
        <w:t>202B</w:t>
      </w:r>
    </w:p>
    <w:p w:rsidR="007D2EA3" w:rsidRPr="007D2EA3" w:rsidRDefault="007D2EA3" w:rsidP="007D2EA3">
      <w:pPr>
        <w:ind w:firstLine="0"/>
        <w:jc w:val="center"/>
        <w:rPr>
          <w:sz w:val="24"/>
          <w:szCs w:val="24"/>
        </w:rPr>
      </w:pPr>
    </w:p>
    <w:p w:rsidR="007D2EA3" w:rsidRPr="007D2EA3" w:rsidRDefault="007D2EA3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Общая часть.</w:t>
      </w:r>
    </w:p>
    <w:p w:rsidR="007D2EA3" w:rsidRPr="007D2EA3" w:rsidRDefault="007D2EA3" w:rsidP="007D2EA3">
      <w:pPr>
        <w:numPr>
          <w:ilvl w:val="1"/>
          <w:numId w:val="1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D2EA3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7D2EA3">
        <w:rPr>
          <w:sz w:val="24"/>
          <w:szCs w:val="24"/>
        </w:rPr>
        <w:t>к</w:t>
      </w:r>
      <w:proofErr w:type="gramEnd"/>
      <w:r w:rsidRPr="007D2EA3">
        <w:rPr>
          <w:sz w:val="24"/>
          <w:szCs w:val="24"/>
        </w:rPr>
        <w:t xml:space="preserve"> СИП.</w:t>
      </w:r>
    </w:p>
    <w:p w:rsidR="007D2EA3" w:rsidRPr="007D2EA3" w:rsidRDefault="007D2EA3" w:rsidP="007D2EA3">
      <w:pPr>
        <w:numPr>
          <w:ilvl w:val="1"/>
          <w:numId w:val="1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D2EA3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:rsidR="007D2EA3" w:rsidRPr="007D2EA3" w:rsidRDefault="007D2EA3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Предмет поставки.</w:t>
      </w:r>
    </w:p>
    <w:p w:rsidR="007D2EA3" w:rsidRPr="007D2EA3" w:rsidRDefault="007D2EA3" w:rsidP="007D2EA3">
      <w:pPr>
        <w:ind w:firstLine="426"/>
        <w:jc w:val="left"/>
        <w:rPr>
          <w:sz w:val="24"/>
          <w:szCs w:val="24"/>
        </w:rPr>
      </w:pPr>
      <w:r w:rsidRPr="007D2EA3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:rsidR="007D2EA3" w:rsidRPr="007D2EA3" w:rsidRDefault="007D2EA3" w:rsidP="007D2EA3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7D2EA3" w:rsidRPr="007D2EA3" w:rsidTr="007D2EA3">
        <w:trPr>
          <w:trHeight w:val="279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Код ИПР</w:t>
            </w:r>
          </w:p>
        </w:tc>
      </w:tr>
      <w:tr w:rsidR="007D2EA3" w:rsidRPr="007D2EA3" w:rsidTr="007D2EA3">
        <w:trPr>
          <w:trHeight w:val="290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Бугель NB 20 100шт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БР-509</w:t>
            </w:r>
          </w:p>
        </w:tc>
      </w:tr>
      <w:tr w:rsidR="007D2EA3" w:rsidRPr="007D2EA3" w:rsidTr="007D2EA3">
        <w:trPr>
          <w:trHeight w:val="279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стяжной E 778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БР-509</w:t>
            </w:r>
          </w:p>
        </w:tc>
      </w:tr>
      <w:tr w:rsidR="007D2EA3" w:rsidRPr="007D2EA3" w:rsidTr="007D2EA3">
        <w:trPr>
          <w:trHeight w:val="279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стяжной E 778 100шт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БР-509</w:t>
            </w:r>
          </w:p>
        </w:tc>
      </w:tr>
      <w:tr w:rsidR="007D2EA3" w:rsidRPr="007D2EA3" w:rsidTr="007D2EA3">
        <w:trPr>
          <w:trHeight w:val="290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анкерный CA 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БР-509</w:t>
            </w:r>
          </w:p>
        </w:tc>
      </w:tr>
      <w:tr w:rsidR="007D2EA3" w:rsidRPr="007D2EA3" w:rsidTr="007D2EA3">
        <w:trPr>
          <w:trHeight w:val="279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металлическая F 20.7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A3" w:rsidRPr="007D2EA3" w:rsidRDefault="007D2EA3">
            <w:pPr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БР-509</w:t>
            </w:r>
          </w:p>
        </w:tc>
      </w:tr>
      <w:tr w:rsidR="007D2EA3" w:rsidRPr="007D2EA3" w:rsidTr="007D2EA3">
        <w:trPr>
          <w:trHeight w:val="354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Срок поставки *</w:t>
            </w:r>
          </w:p>
        </w:tc>
      </w:tr>
      <w:tr w:rsidR="007D2EA3" w:rsidRPr="007D2EA3" w:rsidTr="007D2EA3">
        <w:trPr>
          <w:trHeight w:val="460"/>
          <w:jc w:val="center"/>
        </w:trPr>
        <w:tc>
          <w:tcPr>
            <w:tcW w:w="4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50</w:t>
            </w:r>
          </w:p>
        </w:tc>
      </w:tr>
      <w:tr w:rsidR="007D2EA3" w:rsidRPr="007D2EA3" w:rsidTr="00F379E8">
        <w:trPr>
          <w:trHeight w:val="276"/>
          <w:jc w:val="center"/>
        </w:trPr>
        <w:tc>
          <w:tcPr>
            <w:tcW w:w="4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A3" w:rsidRPr="007D2EA3" w:rsidRDefault="007D2EA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7D2EA3" w:rsidRPr="007D2EA3" w:rsidRDefault="007D2EA3" w:rsidP="007D2EA3">
      <w:pPr>
        <w:pStyle w:val="ad"/>
        <w:rPr>
          <w:sz w:val="24"/>
          <w:szCs w:val="24"/>
        </w:rPr>
      </w:pPr>
      <w:r w:rsidRPr="007D2EA3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7D2EA3">
        <w:rPr>
          <w:sz w:val="24"/>
          <w:szCs w:val="24"/>
        </w:rPr>
        <w:t>(«Приложение № 2</w:t>
      </w:r>
      <w:proofErr w:type="gramEnd"/>
    </w:p>
    <w:p w:rsidR="007D2EA3" w:rsidRPr="007D2EA3" w:rsidRDefault="007D2EA3" w:rsidP="007D2EA3">
      <w:pPr>
        <w:pStyle w:val="ad"/>
        <w:ind w:hanging="11"/>
        <w:rPr>
          <w:sz w:val="24"/>
          <w:szCs w:val="24"/>
        </w:rPr>
      </w:pPr>
      <w:r w:rsidRPr="007D2EA3">
        <w:rPr>
          <w:sz w:val="24"/>
          <w:szCs w:val="24"/>
        </w:rPr>
        <w:t>к регламенту РГ БП 11/05 - 04/2018»)</w:t>
      </w:r>
    </w:p>
    <w:p w:rsidR="007D2EA3" w:rsidRPr="007D2EA3" w:rsidRDefault="007D2EA3" w:rsidP="007D2EA3">
      <w:pPr>
        <w:pStyle w:val="ad"/>
        <w:tabs>
          <w:tab w:val="left" w:pos="1134"/>
        </w:tabs>
        <w:rPr>
          <w:sz w:val="24"/>
          <w:szCs w:val="24"/>
        </w:rPr>
      </w:pPr>
    </w:p>
    <w:p w:rsidR="007D2EA3" w:rsidRPr="007D2EA3" w:rsidRDefault="007D2EA3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Технические требования к продукции.</w:t>
      </w:r>
    </w:p>
    <w:p w:rsidR="007D2EA3" w:rsidRPr="007D2EA3" w:rsidRDefault="007D2EA3" w:rsidP="007D2EA3">
      <w:pPr>
        <w:numPr>
          <w:ilvl w:val="1"/>
          <w:numId w:val="1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D2EA3">
        <w:rPr>
          <w:sz w:val="24"/>
          <w:szCs w:val="24"/>
        </w:rPr>
        <w:t xml:space="preserve">Технические данные арматуры </w:t>
      </w:r>
      <w:proofErr w:type="gramStart"/>
      <w:r w:rsidRPr="007D2EA3">
        <w:rPr>
          <w:sz w:val="24"/>
          <w:szCs w:val="24"/>
        </w:rPr>
        <w:t>к</w:t>
      </w:r>
      <w:proofErr w:type="gramEnd"/>
      <w:r w:rsidRPr="007D2EA3">
        <w:rPr>
          <w:sz w:val="24"/>
          <w:szCs w:val="24"/>
        </w:rPr>
        <w:t xml:space="preserve"> </w:t>
      </w:r>
      <w:proofErr w:type="gramStart"/>
      <w:r w:rsidRPr="007D2EA3">
        <w:rPr>
          <w:sz w:val="24"/>
          <w:szCs w:val="24"/>
        </w:rPr>
        <w:t>СИП</w:t>
      </w:r>
      <w:proofErr w:type="gramEnd"/>
      <w:r w:rsidRPr="007D2EA3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4F4E9E" w:rsidRPr="007D2EA3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D2EA3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0"/>
        <w:gridCol w:w="13"/>
        <w:gridCol w:w="5438"/>
      </w:tblGrid>
      <w:tr w:rsidR="00265BDD" w:rsidRPr="007D2EA3" w:rsidTr="007D2EA3">
        <w:trPr>
          <w:jc w:val="center"/>
        </w:trPr>
        <w:tc>
          <w:tcPr>
            <w:tcW w:w="3283" w:type="dxa"/>
            <w:gridSpan w:val="2"/>
            <w:shd w:val="clear" w:color="auto" w:fill="auto"/>
          </w:tcPr>
          <w:p w:rsidR="001964D2" w:rsidRPr="007D2EA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438" w:type="dxa"/>
            <w:shd w:val="clear" w:color="auto" w:fill="auto"/>
          </w:tcPr>
          <w:p w:rsidR="001964D2" w:rsidRPr="007D2EA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D2EA3" w:rsidTr="00F379E8">
        <w:trPr>
          <w:jc w:val="center"/>
        </w:trPr>
        <w:tc>
          <w:tcPr>
            <w:tcW w:w="3283" w:type="dxa"/>
            <w:gridSpan w:val="2"/>
            <w:shd w:val="clear" w:color="auto" w:fill="auto"/>
            <w:vAlign w:val="center"/>
          </w:tcPr>
          <w:p w:rsidR="001964D2" w:rsidRPr="007D2EA3" w:rsidRDefault="007D2EA3" w:rsidP="00F379E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 xml:space="preserve">Бугель NB 20 </w:t>
            </w:r>
            <w:r>
              <w:rPr>
                <w:sz w:val="24"/>
                <w:szCs w:val="24"/>
              </w:rPr>
              <w:t>или аналог</w:t>
            </w:r>
          </w:p>
        </w:tc>
        <w:tc>
          <w:tcPr>
            <w:tcW w:w="5438" w:type="dxa"/>
            <w:shd w:val="clear" w:color="auto" w:fill="auto"/>
          </w:tcPr>
          <w:p w:rsidR="0065765D" w:rsidRPr="007D2EA3" w:rsidRDefault="000A769A" w:rsidP="00D956F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Согласно СТО 3401-2.2-003-2015 (ПАО «</w:t>
            </w:r>
            <w:proofErr w:type="spellStart"/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») Вспомогательная арматура</w:t>
            </w:r>
          </w:p>
        </w:tc>
      </w:tr>
      <w:tr w:rsidR="008D5EC7" w:rsidRPr="007D2EA3" w:rsidTr="00F379E8">
        <w:trPr>
          <w:jc w:val="center"/>
        </w:trPr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C7" w:rsidRPr="007D2EA3" w:rsidRDefault="007D2EA3" w:rsidP="00F379E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D2EA3">
              <w:rPr>
                <w:sz w:val="24"/>
                <w:szCs w:val="24"/>
              </w:rPr>
              <w:t>Хомут стяжной E 778</w:t>
            </w:r>
            <w:r w:rsidRPr="007D2E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аналог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C7" w:rsidRPr="007D2EA3" w:rsidRDefault="008D5EC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Согласно СТО 3401-2.2-003-2015 (ПАО «</w:t>
            </w:r>
            <w:proofErr w:type="spellStart"/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 w:rsidRPr="007D2EA3">
              <w:rPr>
                <w:color w:val="000000"/>
                <w:sz w:val="24"/>
                <w:szCs w:val="24"/>
                <w:shd w:val="clear" w:color="auto" w:fill="FFFFFF"/>
              </w:rPr>
              <w:t>») Вспомогательная арматура</w:t>
            </w:r>
          </w:p>
        </w:tc>
      </w:tr>
      <w:tr w:rsidR="008D5EC7" w:rsidRPr="007D2EA3" w:rsidTr="00F379E8">
        <w:trPr>
          <w:jc w:val="center"/>
        </w:trPr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C7" w:rsidRPr="007D2EA3" w:rsidRDefault="007D2EA3" w:rsidP="00F379E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D2EA3">
              <w:rPr>
                <w:color w:val="000000"/>
                <w:sz w:val="24"/>
                <w:szCs w:val="24"/>
              </w:rPr>
              <w:t>Лента металлическая F 20.7</w:t>
            </w:r>
            <w:r w:rsidRPr="007D2E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аналог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C7" w:rsidRPr="007D2EA3" w:rsidRDefault="008D5EC7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 w:rsidRPr="007D2EA3">
              <w:rPr>
                <w:color w:val="000000"/>
                <w:sz w:val="24"/>
                <w:szCs w:val="24"/>
              </w:rPr>
              <w:t>Согласно СТО 3401-2.2-003-2015 Вспомогательная арматура</w:t>
            </w:r>
          </w:p>
        </w:tc>
      </w:tr>
      <w:tr w:rsidR="008D5EC7" w:rsidRPr="007D2EA3" w:rsidTr="00F379E8">
        <w:trPr>
          <w:jc w:val="center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C7" w:rsidRPr="007D2EA3" w:rsidRDefault="007D2EA3" w:rsidP="00F379E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D2EA3">
              <w:rPr>
                <w:color w:val="000000"/>
                <w:sz w:val="24"/>
                <w:szCs w:val="24"/>
              </w:rPr>
              <w:t>Кронштейн анкерный CA 2000</w:t>
            </w:r>
            <w:r w:rsidRPr="007D2E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аналог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C7" w:rsidRPr="007D2EA3" w:rsidRDefault="008D5EC7" w:rsidP="00F379E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D2EA3">
              <w:rPr>
                <w:color w:val="000000"/>
                <w:sz w:val="24"/>
                <w:szCs w:val="24"/>
              </w:rPr>
              <w:t xml:space="preserve">Согласно СТО 3401-2.2-003-2015 Вспомогательная арматура. </w:t>
            </w:r>
            <w:r w:rsidRPr="007D2EA3">
              <w:rPr>
                <w:color w:val="000000"/>
                <w:sz w:val="24"/>
                <w:szCs w:val="24"/>
              </w:rPr>
              <w:br/>
            </w:r>
            <w:proofErr w:type="gramStart"/>
            <w:r w:rsidRPr="007D2EA3">
              <w:rPr>
                <w:color w:val="000000"/>
                <w:sz w:val="24"/>
                <w:szCs w:val="24"/>
              </w:rPr>
              <w:t>Изготовлен</w:t>
            </w:r>
            <w:proofErr w:type="gramEnd"/>
            <w:r w:rsidRPr="007D2EA3">
              <w:rPr>
                <w:color w:val="000000"/>
                <w:sz w:val="24"/>
                <w:szCs w:val="24"/>
              </w:rPr>
              <w:t xml:space="preserve"> из </w:t>
            </w:r>
            <w:proofErr w:type="spellStart"/>
            <w:r w:rsidRPr="007D2EA3">
              <w:rPr>
                <w:color w:val="000000"/>
                <w:sz w:val="24"/>
                <w:szCs w:val="24"/>
              </w:rPr>
              <w:t>экструдированного</w:t>
            </w:r>
            <w:proofErr w:type="spellEnd"/>
            <w:r w:rsidRPr="007D2EA3">
              <w:rPr>
                <w:color w:val="000000"/>
                <w:sz w:val="24"/>
                <w:szCs w:val="24"/>
              </w:rPr>
              <w:t xml:space="preserve"> профиля</w:t>
            </w:r>
          </w:p>
        </w:tc>
      </w:tr>
    </w:tbl>
    <w:p w:rsidR="00F379E8" w:rsidRDefault="00F379E8" w:rsidP="00F379E8">
      <w:pPr>
        <w:tabs>
          <w:tab w:val="left" w:pos="993"/>
        </w:tabs>
        <w:ind w:left="709" w:firstLine="0"/>
        <w:contextualSpacing/>
        <w:rPr>
          <w:b/>
          <w:bCs/>
          <w:sz w:val="24"/>
          <w:szCs w:val="24"/>
        </w:rPr>
      </w:pPr>
    </w:p>
    <w:p w:rsidR="000A769A" w:rsidRPr="007D2EA3" w:rsidRDefault="000A769A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lastRenderedPageBreak/>
        <w:t>Общие требования.</w:t>
      </w:r>
    </w:p>
    <w:p w:rsidR="007D2EA3" w:rsidRPr="007D2EA3" w:rsidRDefault="007D2EA3" w:rsidP="007D2EA3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7D2EA3" w:rsidRPr="007D2EA3" w:rsidRDefault="007D2EA3" w:rsidP="007D2EA3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7D2EA3" w:rsidRPr="007D2EA3" w:rsidRDefault="007D2EA3" w:rsidP="007D2EA3">
      <w:pPr>
        <w:pStyle w:val="ad"/>
        <w:numPr>
          <w:ilvl w:val="0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0A769A" w:rsidRPr="007D2EA3" w:rsidRDefault="000A769A" w:rsidP="007D2EA3">
      <w:pPr>
        <w:pStyle w:val="ad"/>
        <w:numPr>
          <w:ilvl w:val="1"/>
          <w:numId w:val="8"/>
        </w:numPr>
        <w:tabs>
          <w:tab w:val="left" w:pos="-6096"/>
        </w:tabs>
        <w:spacing w:line="276" w:lineRule="auto"/>
        <w:ind w:left="1069"/>
        <w:rPr>
          <w:sz w:val="24"/>
          <w:szCs w:val="24"/>
        </w:rPr>
      </w:pPr>
      <w:proofErr w:type="gramStart"/>
      <w:r w:rsidRPr="007D2EA3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A769A" w:rsidRPr="007D2EA3" w:rsidRDefault="000A769A" w:rsidP="007D2EA3">
      <w:pPr>
        <w:numPr>
          <w:ilvl w:val="0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t>продукция должна быть новой, ранее не использованной;</w:t>
      </w:r>
    </w:p>
    <w:p w:rsidR="000A769A" w:rsidRPr="007D2EA3" w:rsidRDefault="000A769A" w:rsidP="007D2EA3">
      <w:pPr>
        <w:numPr>
          <w:ilvl w:val="0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7D2EA3">
        <w:rPr>
          <w:sz w:val="24"/>
          <w:szCs w:val="24"/>
        </w:rPr>
        <w:t>Россети</w:t>
      </w:r>
      <w:proofErr w:type="spellEnd"/>
      <w:r w:rsidRPr="007D2EA3">
        <w:rPr>
          <w:sz w:val="24"/>
          <w:szCs w:val="24"/>
        </w:rPr>
        <w:t>», а при его отсутствии протоколы испытаний изделий, подтверждающие заявленные характеристики соответствующие требованиям СТО 34.01-2.2-003- 2015, СТО 34.01-2.2-005- 2015 ПАО «</w:t>
      </w:r>
      <w:proofErr w:type="spellStart"/>
      <w:r w:rsidRPr="007D2EA3">
        <w:rPr>
          <w:sz w:val="24"/>
          <w:szCs w:val="24"/>
        </w:rPr>
        <w:t>Россети</w:t>
      </w:r>
      <w:proofErr w:type="spellEnd"/>
      <w:r w:rsidRPr="007D2EA3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7D2EA3">
        <w:rPr>
          <w:sz w:val="24"/>
          <w:szCs w:val="24"/>
        </w:rPr>
        <w:t>Р</w:t>
      </w:r>
      <w:proofErr w:type="gramEnd"/>
      <w:r w:rsidRPr="007D2EA3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7D2EA3">
        <w:rPr>
          <w:sz w:val="24"/>
          <w:szCs w:val="24"/>
        </w:rPr>
        <w:t>Росаккредитация</w:t>
      </w:r>
      <w:proofErr w:type="spellEnd"/>
      <w:r w:rsidRPr="007D2EA3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7D2EA3">
        <w:rPr>
          <w:sz w:val="24"/>
          <w:szCs w:val="24"/>
        </w:rPr>
        <w:t>2</w:t>
      </w:r>
      <w:r w:rsidRPr="007D2EA3">
        <w:rPr>
          <w:sz w:val="24"/>
          <w:szCs w:val="24"/>
        </w:rPr>
        <w:t xml:space="preserve"> и техническому заданию.</w:t>
      </w:r>
    </w:p>
    <w:p w:rsidR="000A769A" w:rsidRPr="007D2EA3" w:rsidRDefault="000A769A" w:rsidP="007D2EA3">
      <w:pPr>
        <w:pStyle w:val="ad"/>
        <w:numPr>
          <w:ilvl w:val="1"/>
          <w:numId w:val="8"/>
        </w:numPr>
        <w:tabs>
          <w:tab w:val="left" w:pos="-6096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7D2EA3">
        <w:rPr>
          <w:sz w:val="24"/>
          <w:szCs w:val="24"/>
        </w:rPr>
        <w:t>к</w:t>
      </w:r>
      <w:proofErr w:type="gramEnd"/>
      <w:r w:rsidRPr="007D2EA3">
        <w:rPr>
          <w:sz w:val="24"/>
          <w:szCs w:val="24"/>
        </w:rPr>
        <w:t xml:space="preserve"> СИП должен выполняться в соответствии с требованиями СТО 34.01-2.2-003- 2015.</w:t>
      </w:r>
    </w:p>
    <w:p w:rsidR="000A769A" w:rsidRPr="007D2EA3" w:rsidRDefault="000A769A" w:rsidP="007D2EA3">
      <w:pPr>
        <w:pStyle w:val="ad"/>
        <w:numPr>
          <w:ilvl w:val="1"/>
          <w:numId w:val="8"/>
        </w:numPr>
        <w:tabs>
          <w:tab w:val="left" w:pos="-6096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0A769A" w:rsidRPr="007D2EA3" w:rsidRDefault="000A769A" w:rsidP="007D2EA3">
      <w:pPr>
        <w:pStyle w:val="ad"/>
        <w:numPr>
          <w:ilvl w:val="1"/>
          <w:numId w:val="8"/>
        </w:numPr>
        <w:tabs>
          <w:tab w:val="left" w:pos="-6096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t xml:space="preserve">Для применения арматуры должны быть разработаны руководящие документы по монтажу и эксплуатации ВЛИ: «Типовые проекты». </w:t>
      </w:r>
    </w:p>
    <w:p w:rsidR="000A769A" w:rsidRPr="007D2EA3" w:rsidRDefault="000A769A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Гарантийные обязательства.</w:t>
      </w:r>
    </w:p>
    <w:p w:rsidR="000A769A" w:rsidRPr="007D2EA3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7D2EA3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7D2EA3" w:rsidRDefault="000A769A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0A769A" w:rsidRPr="007D2EA3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7D2EA3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7D2EA3" w:rsidRDefault="000A769A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0A769A" w:rsidRPr="007D2EA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2EA3">
        <w:rPr>
          <w:szCs w:val="24"/>
        </w:rPr>
        <w:t xml:space="preserve">В комплект поставки для каждой партии арматуры </w:t>
      </w:r>
      <w:proofErr w:type="gramStart"/>
      <w:r w:rsidRPr="007D2EA3">
        <w:rPr>
          <w:szCs w:val="24"/>
        </w:rPr>
        <w:t>к</w:t>
      </w:r>
      <w:proofErr w:type="gramEnd"/>
      <w:r w:rsidRPr="007D2EA3">
        <w:rPr>
          <w:szCs w:val="24"/>
        </w:rPr>
        <w:t xml:space="preserve"> СИП должны входить документы: </w:t>
      </w:r>
    </w:p>
    <w:p w:rsidR="000A769A" w:rsidRPr="007D2EA3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D2EA3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7D2EA3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D2EA3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7D2EA3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7D2EA3">
        <w:rPr>
          <w:sz w:val="24"/>
          <w:szCs w:val="24"/>
        </w:rPr>
        <w:t xml:space="preserve">По всем видам арматуры </w:t>
      </w:r>
      <w:proofErr w:type="gramStart"/>
      <w:r w:rsidRPr="007D2EA3">
        <w:rPr>
          <w:sz w:val="24"/>
          <w:szCs w:val="24"/>
        </w:rPr>
        <w:t>к</w:t>
      </w:r>
      <w:proofErr w:type="gramEnd"/>
      <w:r w:rsidRPr="007D2EA3">
        <w:rPr>
          <w:sz w:val="24"/>
          <w:szCs w:val="24"/>
        </w:rPr>
        <w:t xml:space="preserve"> </w:t>
      </w:r>
      <w:proofErr w:type="gramStart"/>
      <w:r w:rsidRPr="007D2EA3">
        <w:rPr>
          <w:sz w:val="24"/>
          <w:szCs w:val="24"/>
        </w:rPr>
        <w:t>СИП</w:t>
      </w:r>
      <w:proofErr w:type="gramEnd"/>
      <w:r w:rsidRPr="007D2EA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34.01-2.2-003- 2015.</w:t>
      </w:r>
    </w:p>
    <w:p w:rsidR="000A769A" w:rsidRPr="007D2EA3" w:rsidRDefault="000A769A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Правила приемки продукции.</w:t>
      </w:r>
    </w:p>
    <w:p w:rsidR="000A769A" w:rsidRPr="007D2EA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2EA3">
        <w:rPr>
          <w:szCs w:val="24"/>
        </w:rPr>
        <w:t xml:space="preserve">Каждая партия арматуры </w:t>
      </w:r>
      <w:proofErr w:type="gramStart"/>
      <w:r w:rsidRPr="007D2EA3">
        <w:rPr>
          <w:szCs w:val="24"/>
        </w:rPr>
        <w:t>к</w:t>
      </w:r>
      <w:proofErr w:type="gramEnd"/>
      <w:r w:rsidRPr="007D2EA3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Pr="007D2EA3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D2EA3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7D2EA3" w:rsidRPr="007D2EA3" w:rsidRDefault="007D2EA3" w:rsidP="007D2EA3">
      <w:pPr>
        <w:numPr>
          <w:ilvl w:val="0"/>
          <w:numId w:val="1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Сроки и очередность поставки продукции.</w:t>
      </w:r>
    </w:p>
    <w:p w:rsidR="007D2EA3" w:rsidRPr="007D2EA3" w:rsidRDefault="007D2EA3" w:rsidP="007D2EA3">
      <w:pPr>
        <w:ind w:firstLine="709"/>
        <w:rPr>
          <w:sz w:val="24"/>
          <w:szCs w:val="24"/>
        </w:rPr>
      </w:pPr>
      <w:r w:rsidRPr="007D2EA3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7D2EA3" w:rsidRPr="007D2EA3" w:rsidRDefault="007D2EA3" w:rsidP="007D2EA3">
      <w:pPr>
        <w:numPr>
          <w:ilvl w:val="0"/>
          <w:numId w:val="12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Требования к Поставщику.</w:t>
      </w:r>
    </w:p>
    <w:p w:rsidR="007D2EA3" w:rsidRPr="007D2EA3" w:rsidRDefault="007D2EA3" w:rsidP="007D2EA3">
      <w:pPr>
        <w:ind w:firstLine="709"/>
        <w:rPr>
          <w:sz w:val="24"/>
          <w:szCs w:val="24"/>
        </w:rPr>
      </w:pPr>
      <w:r w:rsidRPr="007D2EA3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7D2EA3" w:rsidRPr="007D2EA3" w:rsidRDefault="007D2EA3" w:rsidP="007D2EA3">
      <w:pPr>
        <w:numPr>
          <w:ilvl w:val="0"/>
          <w:numId w:val="12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D2EA3">
        <w:rPr>
          <w:b/>
          <w:bCs/>
          <w:sz w:val="24"/>
          <w:szCs w:val="24"/>
        </w:rPr>
        <w:t>Стоимость продукции.</w:t>
      </w:r>
    </w:p>
    <w:p w:rsidR="007D2EA3" w:rsidRPr="007D2EA3" w:rsidRDefault="007D2EA3" w:rsidP="007D2EA3">
      <w:pPr>
        <w:ind w:left="709" w:firstLine="0"/>
        <w:contextualSpacing/>
        <w:rPr>
          <w:sz w:val="24"/>
          <w:szCs w:val="24"/>
        </w:rPr>
      </w:pPr>
      <w:r w:rsidRPr="007D2EA3">
        <w:rPr>
          <w:sz w:val="24"/>
          <w:szCs w:val="24"/>
        </w:rPr>
        <w:t>В стоимость должна быть включена доставка до склада Покупателя</w:t>
      </w:r>
      <w:r w:rsidRPr="007D2EA3">
        <w:rPr>
          <w:i/>
          <w:sz w:val="24"/>
          <w:szCs w:val="24"/>
        </w:rPr>
        <w:t>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  <w:lang w:val="en-US"/>
        </w:rPr>
      </w:pPr>
    </w:p>
    <w:p w:rsidR="007D2EA3" w:rsidRPr="007D2EA3" w:rsidRDefault="007D2EA3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  <w:lang w:val="en-US"/>
        </w:rPr>
      </w:pPr>
    </w:p>
    <w:p w:rsidR="007D2EA3" w:rsidRDefault="007D2EA3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D2EA3" w:rsidRDefault="007D2EA3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79E8" w:rsidRDefault="00F379E8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79E8" w:rsidRDefault="00F379E8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79E8" w:rsidRDefault="00F379E8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7D2EA3" w:rsidTr="007D2EA3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>
              <w:rPr>
                <w:kern w:val="3"/>
                <w:sz w:val="24"/>
                <w:szCs w:val="24"/>
              </w:rPr>
              <w:t xml:space="preserve">_______________           </w:t>
            </w:r>
            <w:r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>
              <w:rPr>
                <w:kern w:val="3"/>
              </w:rPr>
              <w:t>Фамилия И.О.</w:t>
            </w:r>
          </w:p>
        </w:tc>
      </w:tr>
      <w:tr w:rsidR="007D2EA3" w:rsidTr="007D2EA3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>
              <w:rPr>
                <w:kern w:val="3"/>
                <w:sz w:val="24"/>
                <w:szCs w:val="24"/>
              </w:rPr>
              <w:t>Грибовский А.Г.</w:t>
            </w:r>
          </w:p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>
              <w:rPr>
                <w:kern w:val="3"/>
              </w:rPr>
              <w:t>Фамилия И.О.</w:t>
            </w:r>
          </w:p>
        </w:tc>
      </w:tr>
      <w:tr w:rsidR="007D2EA3" w:rsidTr="007D2EA3">
        <w:trPr>
          <w:trHeight w:val="1286"/>
          <w:jc w:val="center"/>
        </w:trPr>
        <w:tc>
          <w:tcPr>
            <w:tcW w:w="544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>
              <w:rPr>
                <w:kern w:val="3"/>
                <w:sz w:val="24"/>
                <w:szCs w:val="24"/>
              </w:rPr>
              <w:t xml:space="preserve">_______________           </w:t>
            </w:r>
            <w:r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>
              <w:rPr>
                <w:kern w:val="3"/>
              </w:rPr>
              <w:t>Фамилия И.О.</w:t>
            </w:r>
          </w:p>
        </w:tc>
      </w:tr>
      <w:tr w:rsidR="007D2EA3" w:rsidTr="007D2EA3">
        <w:trPr>
          <w:trHeight w:val="1114"/>
          <w:jc w:val="center"/>
        </w:trPr>
        <w:tc>
          <w:tcPr>
            <w:tcW w:w="5445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  <w:hideMark/>
          </w:tcPr>
          <w:p w:rsidR="007D2EA3" w:rsidRDefault="007D2EA3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>
              <w:rPr>
                <w:kern w:val="3"/>
                <w:sz w:val="24"/>
                <w:szCs w:val="24"/>
              </w:rPr>
              <w:t>Цыганок Т.П.</w:t>
            </w:r>
          </w:p>
          <w:p w:rsidR="007D2EA3" w:rsidRDefault="007D2EA3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>
              <w:rPr>
                <w:kern w:val="3"/>
              </w:rPr>
              <w:t>Фамилия И.О.</w:t>
            </w:r>
          </w:p>
        </w:tc>
      </w:tr>
    </w:tbl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8D5EC7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366" w:rsidRDefault="00812366">
      <w:r>
        <w:separator/>
      </w:r>
    </w:p>
  </w:endnote>
  <w:endnote w:type="continuationSeparator" w:id="0">
    <w:p w:rsidR="00812366" w:rsidRDefault="0081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366" w:rsidRDefault="00812366">
      <w:r>
        <w:separator/>
      </w:r>
    </w:p>
  </w:footnote>
  <w:footnote w:type="continuationSeparator" w:id="0">
    <w:p w:rsidR="00812366" w:rsidRDefault="00812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EA3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3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EC7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379E8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7D2EA3"/>
    <w:rPr>
      <w:b/>
      <w:sz w:val="2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locked/>
    <w:rsid w:val="007D2E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D1D6DF-D78C-4C8E-9C8A-C9597A52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Рощин Артём Александрович</cp:lastModifiedBy>
  <cp:revision>5</cp:revision>
  <cp:lastPrinted>2010-09-30T14:29:00Z</cp:lastPrinted>
  <dcterms:created xsi:type="dcterms:W3CDTF">2015-03-24T08:40:00Z</dcterms:created>
  <dcterms:modified xsi:type="dcterms:W3CDTF">2018-12-24T08:41:00Z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